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47B5" w14:textId="346C8DEA" w:rsidR="00FA6B21" w:rsidRPr="00F772F0" w:rsidRDefault="00F279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9F581F" w:rsidRPr="00F772F0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1</w:t>
      </w:r>
    </w:p>
    <w:p w14:paraId="6577CB42" w14:textId="77777777" w:rsidR="00FA6B21" w:rsidRPr="00F772F0" w:rsidRDefault="009F58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F772F0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INITIATEUR HANDIDANSE ADAPTÉE INCLUSIVE®</w:t>
      </w:r>
    </w:p>
    <w:p w14:paraId="68E4F07C" w14:textId="77777777" w:rsidR="00FA6B21" w:rsidRPr="00F772F0" w:rsidRDefault="00FA6B21" w:rsidP="000E50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31EAB49E" w14:textId="77777777" w:rsidR="00FA6B21" w:rsidRPr="00F772F0" w:rsidRDefault="009F581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7D875B4" wp14:editId="762870C6">
                <wp:simplePos x="0" y="0"/>
                <wp:positionH relativeFrom="column">
                  <wp:posOffset>1231900</wp:posOffset>
                </wp:positionH>
                <wp:positionV relativeFrom="paragraph">
                  <wp:posOffset>7621</wp:posOffset>
                </wp:positionV>
                <wp:extent cx="4158615" cy="655955"/>
                <wp:effectExtent l="0" t="0" r="0" b="0"/>
                <wp:wrapSquare wrapText="bothSides" distT="45720" distB="45720" distL="114300" distR="114300"/>
                <wp:docPr id="1073741827" name="Rectangl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1455" y="3456785"/>
                          <a:ext cx="4149090" cy="646430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4CF515" w14:textId="77777777" w:rsidR="00FA6B21" w:rsidRDefault="009F581F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</w:rPr>
                              <w:t>OPTION 4 A.</w:t>
                            </w:r>
                          </w:p>
                          <w:p w14:paraId="6B630DBA" w14:textId="77777777" w:rsidR="00FA6B21" w:rsidRDefault="009F581F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</w:rPr>
                              <w:t>DÉFICIENCES AUDITIVES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875B4" id="Rectangle 1073741827" o:spid="_x0000_s1026" style="position:absolute;margin-left:97pt;margin-top:.6pt;width:327.45pt;height:51.6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" fillcolor="#ff6e89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684CF515" w14:textId="77777777" w:rsidR="00FA6B21" w:rsidRDefault="009F581F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</w:rPr>
                        <w:t>OPTION 4 A.</w:t>
                      </w:r>
                    </w:p>
                    <w:p w14:paraId="6B630DBA" w14:textId="77777777" w:rsidR="00FA6B21" w:rsidRDefault="009F581F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</w:rPr>
                        <w:t>DÉFICIENCES AUDITIVES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41FD6A3" w14:textId="77777777" w:rsidR="00FA6B21" w:rsidRPr="00F772F0" w:rsidRDefault="00FA6B21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</w:pPr>
    </w:p>
    <w:p w14:paraId="2479D866" w14:textId="77777777" w:rsidR="00FA6B21" w:rsidRPr="00F772F0" w:rsidRDefault="009F581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87B5BD6" wp14:editId="7F7ED69D">
                <wp:simplePos x="0" y="0"/>
                <wp:positionH relativeFrom="column">
                  <wp:posOffset>203200</wp:posOffset>
                </wp:positionH>
                <wp:positionV relativeFrom="paragraph">
                  <wp:posOffset>274320</wp:posOffset>
                </wp:positionV>
                <wp:extent cx="6211570" cy="1414145"/>
                <wp:effectExtent l="0" t="0" r="0" b="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978" y="3077690"/>
                          <a:ext cx="6202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1FB9D1" w14:textId="77777777" w:rsidR="00FA6B21" w:rsidRPr="00F772F0" w:rsidRDefault="009F581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F772F0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122851B5" w14:textId="77777777" w:rsidR="00FA6B21" w:rsidRPr="00F772F0" w:rsidRDefault="00FA6B21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2FD34ADF" w14:textId="77777777" w:rsidR="00FA6B21" w:rsidRPr="00F772F0" w:rsidRDefault="009F581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F772F0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Utiliser la structure musicale et rythmique</w:t>
                            </w:r>
                          </w:p>
                          <w:p w14:paraId="57EC16BD" w14:textId="77777777" w:rsidR="00FA6B21" w:rsidRPr="00F772F0" w:rsidRDefault="00FA6B21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173146AD" w14:textId="77777777" w:rsidR="00FA6B21" w:rsidRPr="00F772F0" w:rsidRDefault="009F581F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F772F0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Créer des ateliers et des chorégraphies HandiDanse Adaptée Inclusive</w:t>
                            </w:r>
                          </w:p>
                          <w:p w14:paraId="5871118B" w14:textId="77777777" w:rsidR="00FA6B21" w:rsidRPr="00F772F0" w:rsidRDefault="00FA6B21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04BAF244" w14:textId="77777777" w:rsidR="00FA6B21" w:rsidRDefault="009F581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</w:rPr>
                              <w:t xml:space="preserve">Appliquer la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</w:rPr>
                              <w:t>méthode</w:t>
                            </w:r>
                            <w:proofErr w:type="spellEnd"/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</w:rPr>
                              <w:t xml:space="preserve"> AVIO®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B5BD6" id="Rectangle 1073741828" o:spid="_x0000_s1027" style="position:absolute;margin-left:16pt;margin-top:21.6pt;width:489.1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2E1FB9D1" w14:textId="77777777" w:rsidR="00FA6B21" w:rsidRPr="00F772F0" w:rsidRDefault="009F581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F772F0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122851B5" w14:textId="77777777" w:rsidR="00FA6B21" w:rsidRPr="00F772F0" w:rsidRDefault="00FA6B21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2FD34ADF" w14:textId="77777777" w:rsidR="00FA6B21" w:rsidRPr="00F772F0" w:rsidRDefault="009F581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F772F0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Utiliser la structure musicale et rythmique</w:t>
                      </w:r>
                    </w:p>
                    <w:p w14:paraId="57EC16BD" w14:textId="77777777" w:rsidR="00FA6B21" w:rsidRPr="00F772F0" w:rsidRDefault="00FA6B21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173146AD" w14:textId="77777777" w:rsidR="00FA6B21" w:rsidRPr="00F772F0" w:rsidRDefault="009F581F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F772F0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Créer des ateliers et des chorégraphies HandiDanse Adaptée Inclusive</w:t>
                      </w:r>
                    </w:p>
                    <w:p w14:paraId="5871118B" w14:textId="77777777" w:rsidR="00FA6B21" w:rsidRPr="00F772F0" w:rsidRDefault="00FA6B21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04BAF244" w14:textId="77777777" w:rsidR="00FA6B21" w:rsidRDefault="009F581F">
                      <w:pPr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</w:rPr>
                        <w:t xml:space="preserve">Appliquer la </w:t>
                      </w:r>
                      <w:proofErr w:type="spellStart"/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</w:rPr>
                        <w:t>méthode</w:t>
                      </w:r>
                      <w:proofErr w:type="spellEnd"/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</w:rPr>
                        <w:t xml:space="preserve"> AVIO®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16F88D5" w14:textId="77777777" w:rsidR="00FA6B21" w:rsidRPr="00F772F0" w:rsidRDefault="00FA6B21" w:rsidP="000E50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5EE15407" w14:textId="77777777" w:rsidR="00FA6B21" w:rsidRDefault="009F581F">
      <w:pPr>
        <w:pStyle w:val="Titre1"/>
      </w:pPr>
      <w:r>
        <w:t>PUBLIC VISÉ</w:t>
      </w:r>
    </w:p>
    <w:p w14:paraId="05618C1B" w14:textId="77777777" w:rsidR="00FA6B21" w:rsidRDefault="00FA6B21">
      <w:pPr>
        <w:pStyle w:val="Titre5"/>
        <w:rPr>
          <w:rFonts w:ascii="Century Gothic" w:eastAsia="Century Gothic" w:hAnsi="Century Gothic" w:cs="Century Gothic"/>
          <w:sz w:val="10"/>
          <w:szCs w:val="10"/>
        </w:rPr>
      </w:pPr>
    </w:p>
    <w:p w14:paraId="0A488915" w14:textId="77777777" w:rsidR="00FA6B21" w:rsidRPr="00F772F0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Tous les professionnels du secteur médico-social (établissements spécialisés pour personnes handicapées, </w:t>
      </w: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br/>
        <w:t xml:space="preserve">déficientes, centres hospitaliers, etc.) </w:t>
      </w:r>
    </w:p>
    <w:p w14:paraId="1BBF909F" w14:textId="77777777" w:rsidR="00FA6B21" w:rsidRPr="00F772F0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l’initiation à la pratique HandiDanse Adaptée Inclusive </w:t>
      </w:r>
    </w:p>
    <w:p w14:paraId="1F1BDAC3" w14:textId="77777777" w:rsidR="00FA6B21" w:rsidRPr="00F772F0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0AA42AC2" w14:textId="77777777" w:rsidR="00FA6B21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Demandeurs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d’emploi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570905A1" w14:textId="77777777" w:rsidR="00FA6B21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Salariés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1029D153" w14:textId="77777777" w:rsidR="00FA6B21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libérales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2F501CD8" w14:textId="77777777" w:rsidR="00FA6B21" w:rsidRPr="00F772F0" w:rsidRDefault="009F58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</w:p>
    <w:p w14:paraId="2749AEBA" w14:textId="68538F01" w:rsidR="00FA6B21" w:rsidRPr="00F772F0" w:rsidRDefault="00F772F0" w:rsidP="00F772F0">
      <w:pPr>
        <w:pBdr>
          <w:top w:val="nil"/>
          <w:left w:val="nil"/>
          <w:bottom w:val="nil"/>
          <w:right w:val="nil"/>
          <w:between w:val="nil"/>
        </w:pBdr>
        <w:tabs>
          <w:tab w:val="left" w:pos="7440"/>
        </w:tabs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  <w:tab/>
      </w:r>
    </w:p>
    <w:p w14:paraId="50C0D722" w14:textId="3EF07EE0" w:rsidR="00FA6B21" w:rsidRDefault="009F581F">
      <w:pPr>
        <w:pStyle w:val="Titre1"/>
      </w:pPr>
      <w:r>
        <w:t>PR</w:t>
      </w:r>
      <w:r w:rsidR="00F27982">
        <w:t>E-REQUIS</w:t>
      </w:r>
      <w:r>
        <w:t xml:space="preserve"> ET MODALITÉS </w:t>
      </w:r>
    </w:p>
    <w:p w14:paraId="110A0AB9" w14:textId="77777777" w:rsidR="00FA6B21" w:rsidRDefault="00FA6B21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entury Gothic" w:eastAsia="Century Gothic" w:hAnsi="Century Gothic" w:cs="Century Gothic"/>
          <w:color w:val="000000"/>
          <w:sz w:val="10"/>
          <w:szCs w:val="10"/>
        </w:rPr>
      </w:pPr>
    </w:p>
    <w:p w14:paraId="4D989E6D" w14:textId="77777777" w:rsidR="00FA6B21" w:rsidRDefault="009F581F">
      <w:pPr>
        <w:pStyle w:val="Titre2"/>
        <w:spacing w:line="36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PRÉ-REQUIS</w:t>
      </w:r>
    </w:p>
    <w:p w14:paraId="7302A039" w14:textId="77777777" w:rsidR="00FA6B21" w:rsidRDefault="009F58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Formation :</w:t>
      </w:r>
      <w:proofErr w:type="gram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/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Maîtriser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le français</w:t>
      </w:r>
    </w:p>
    <w:p w14:paraId="415B2238" w14:textId="71D8EED4" w:rsidR="00FA6B21" w:rsidRDefault="009F581F" w:rsidP="000E50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Expérience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 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</w:p>
    <w:p w14:paraId="3C94259C" w14:textId="77777777" w:rsidR="00A06BFE" w:rsidRPr="00A06BFE" w:rsidRDefault="00A06BFE" w:rsidP="00A06B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</w:p>
    <w:p w14:paraId="603C83BA" w14:textId="77777777" w:rsidR="00FA6B21" w:rsidRDefault="009F581F">
      <w:pPr>
        <w:pStyle w:val="Titre2"/>
        <w:spacing w:line="360" w:lineRule="auto"/>
      </w:pPr>
      <w:r>
        <w:rPr>
          <w:color w:val="0040AC"/>
          <w:sz w:val="20"/>
          <w:szCs w:val="20"/>
        </w:rPr>
        <w:t>MODALITÉS D’ÉVALUATION</w:t>
      </w:r>
    </w:p>
    <w:p w14:paraId="4CEF2742" w14:textId="77777777" w:rsidR="00B04363" w:rsidRDefault="00B04363" w:rsidP="00B043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Présentiel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 xml:space="preserve"> 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</w:p>
    <w:p w14:paraId="66326477" w14:textId="4B2E08E4" w:rsidR="00F772F0" w:rsidRDefault="00F772F0" w:rsidP="00B043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continue</w:t>
      </w:r>
    </w:p>
    <w:p w14:paraId="6F977C89" w14:textId="7911F6A1" w:rsidR="00F772F0" w:rsidRPr="00F772F0" w:rsidRDefault="00F772F0" w:rsidP="00B043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Evaluation pratique : Mise en s</w:t>
      </w: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ituation</w:t>
      </w:r>
      <w:r w:rsidR="00F860FE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 pratique</w:t>
      </w:r>
    </w:p>
    <w:p w14:paraId="6B7F9358" w14:textId="1F9A2980" w:rsidR="00B04363" w:rsidRDefault="00E62477" w:rsidP="00B043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1844948D" w14:textId="77777777" w:rsidR="00B04363" w:rsidRDefault="00B04363" w:rsidP="00B0436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310CA63F" w14:textId="7B587099" w:rsidR="00D3297C" w:rsidRDefault="00D3297C" w:rsidP="00D3297C">
      <w:pPr>
        <w:pBdr>
          <w:top w:val="nil"/>
          <w:left w:val="nil"/>
          <w:bottom w:val="nil"/>
          <w:right w:val="nil"/>
          <w:between w:val="nil"/>
        </w:pBdr>
        <w:tabs>
          <w:tab w:val="left" w:pos="7133"/>
        </w:tabs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ab/>
      </w:r>
    </w:p>
    <w:p w14:paraId="1A03A92F" w14:textId="5405C00A" w:rsidR="00B04363" w:rsidRDefault="00B04363" w:rsidP="00B0436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183FA6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lastRenderedPageBreak/>
        <w:t>Distanciel</w:t>
      </w:r>
      <w:proofErr w:type="spellEnd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 xml:space="preserve"> </w:t>
      </w:r>
      <w:proofErr w:type="spellStart"/>
      <w:proofErr w:type="gramStart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>synchrone</w:t>
      </w:r>
      <w:proofErr w:type="spellEnd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 xml:space="preserve"> :</w:t>
      </w:r>
      <w:proofErr w:type="gramEnd"/>
      <w:r>
        <w:rPr>
          <w:rFonts w:ascii="Century Gothic" w:eastAsia="Century Gothic" w:hAnsi="Century Gothic" w:cs="Century Gothic"/>
          <w:color w:val="183FA6"/>
          <w:sz w:val="18"/>
          <w:szCs w:val="18"/>
        </w:rPr>
        <w:t xml:space="preserve"> </w:t>
      </w:r>
    </w:p>
    <w:p w14:paraId="52B21567" w14:textId="77777777" w:rsidR="00F860FE" w:rsidRDefault="00F860FE" w:rsidP="00F860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continue</w:t>
      </w:r>
    </w:p>
    <w:p w14:paraId="2A30170F" w14:textId="7DD9EF7F" w:rsidR="00F860FE" w:rsidRPr="00F860FE" w:rsidRDefault="00F860FE" w:rsidP="00F860F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Evaluation pratique : Mise en s</w:t>
      </w: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ituation pratique</w:t>
      </w:r>
    </w:p>
    <w:p w14:paraId="5549AD85" w14:textId="50997526" w:rsidR="00D054D0" w:rsidRPr="00D054D0" w:rsidRDefault="00D054D0" w:rsidP="00D054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 w:rsidRPr="00D054D0"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 w:rsidRPr="00D054D0"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0692B3AB" w14:textId="77777777" w:rsidR="00D054D0" w:rsidRPr="00D054D0" w:rsidRDefault="00D054D0" w:rsidP="00D054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 w:rsidRPr="00D054D0"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 w:rsidRPr="00D054D0"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1F2C8DAE" w14:textId="77777777" w:rsidR="00A06BFE" w:rsidRPr="00A06BFE" w:rsidRDefault="00A06BFE" w:rsidP="00A06B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</w:p>
    <w:p w14:paraId="3974EA8C" w14:textId="77777777" w:rsidR="00FA6B21" w:rsidRDefault="009F581F">
      <w:pPr>
        <w:pStyle w:val="Titre2"/>
        <w:spacing w:line="360" w:lineRule="auto"/>
        <w:rPr>
          <w:i/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 xml:space="preserve">MODALITÉS PÉDAGOGIQUES </w:t>
      </w:r>
    </w:p>
    <w:p w14:paraId="5556C0BE" w14:textId="77777777" w:rsidR="00FA6B21" w:rsidRPr="00F772F0" w:rsidRDefault="009F58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Mises en situation pratiques en état de surdité</w:t>
      </w:r>
    </w:p>
    <w:p w14:paraId="7C2D2897" w14:textId="77777777" w:rsidR="00FA6B21" w:rsidRDefault="009F58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Échanges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de </w:t>
      </w:r>
      <w:proofErr w:type="gram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pratiques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 </w:t>
      </w:r>
    </w:p>
    <w:p w14:paraId="6B7B1473" w14:textId="77777777" w:rsidR="00FA6B21" w:rsidRDefault="009F58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Exposés pour les aspects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théoriques</w:t>
      </w:r>
      <w:proofErr w:type="spellEnd"/>
    </w:p>
    <w:p w14:paraId="21E73193" w14:textId="57693042" w:rsidR="00A06BFE" w:rsidRPr="00F772F0" w:rsidRDefault="009F581F" w:rsidP="0062230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Distanciel : visioconférence sur le logiciel </w:t>
      </w:r>
      <w:r w:rsidR="00F860FE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Teams</w:t>
      </w:r>
    </w:p>
    <w:p w14:paraId="6CDAC4CB" w14:textId="77777777" w:rsidR="00A06BFE" w:rsidRPr="00F772F0" w:rsidRDefault="00A06BFE" w:rsidP="00A06B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2524FF11" w14:textId="77777777" w:rsidR="00A06BFE" w:rsidRPr="00A06BFE" w:rsidRDefault="00A06BFE" w:rsidP="00A06BFE">
      <w:pPr>
        <w:pStyle w:val="Titre1"/>
      </w:pPr>
      <w:r w:rsidRPr="00A06BFE">
        <w:t>POINTS FORTS DE LA FORMATION</w:t>
      </w:r>
    </w:p>
    <w:p w14:paraId="1759F95C" w14:textId="77777777" w:rsidR="00A06BFE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Siège fondateur de la pratique HandiDanse depuis 1992</w:t>
      </w:r>
    </w:p>
    <w:p w14:paraId="71BFEB27" w14:textId="77777777" w:rsidR="00A06BFE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6AAD21DD" w14:textId="77777777" w:rsidR="00A06BFE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Optimisation constante des contenus pédagogiques grâce à l’amélioration continue annuelle</w:t>
      </w:r>
    </w:p>
    <w:p w14:paraId="0EF90E4E" w14:textId="77777777" w:rsidR="00A06BFE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Expertise accrue des Formateurs(</w:t>
      </w:r>
      <w:proofErr w:type="spellStart"/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trices</w:t>
      </w:r>
      <w:proofErr w:type="spellEnd"/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) AVIO issue de leur formation interne </w:t>
      </w:r>
    </w:p>
    <w:p w14:paraId="03A672D9" w14:textId="77777777" w:rsidR="00A06BFE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Formations en présentiel et en distanciel plébiscitées par nos stagiaires</w:t>
      </w:r>
    </w:p>
    <w:p w14:paraId="64A6A48E" w14:textId="77777777" w:rsidR="0081695F" w:rsidRDefault="0081695F" w:rsidP="0081695F">
      <w:pPr>
        <w:numPr>
          <w:ilvl w:val="0"/>
          <w:numId w:val="8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Organisme certifié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Qualiopi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 démontrant la qualité des contenus pédagogiques</w:t>
      </w:r>
    </w:p>
    <w:p w14:paraId="36EC6573" w14:textId="1A6FA0D7" w:rsidR="00B04363" w:rsidRPr="00F772F0" w:rsidRDefault="00A06BFE" w:rsidP="00A06BF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3051C258" w14:textId="77777777" w:rsidR="00A06BFE" w:rsidRPr="00F772F0" w:rsidRDefault="00A06BFE" w:rsidP="00A06B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3372D6B7" w14:textId="77777777" w:rsidR="00FA6B21" w:rsidRDefault="009F581F">
      <w:pPr>
        <w:pStyle w:val="Titre1"/>
      </w:pPr>
      <w:r>
        <w:t>SANCTION</w:t>
      </w:r>
    </w:p>
    <w:p w14:paraId="57A3F7CE" w14:textId="77777777" w:rsidR="00FA6B21" w:rsidRPr="00F772F0" w:rsidRDefault="00FA6B21" w:rsidP="000E50E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4866850F" w14:textId="77777777" w:rsidR="00FA6B21" w:rsidRDefault="009F581F">
      <w:pPr>
        <w:pStyle w:val="Titre2"/>
        <w:spacing w:line="30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VALIDATION</w:t>
      </w:r>
    </w:p>
    <w:p w14:paraId="200B6785" w14:textId="77777777" w:rsidR="00FA6B21" w:rsidRPr="00F772F0" w:rsidRDefault="009F581F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7B80081F" w14:textId="331A7CBB" w:rsidR="00FA6B21" w:rsidRDefault="009F581F" w:rsidP="00A06BF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4D781605" w14:textId="77777777" w:rsidR="00BA25F0" w:rsidRPr="00F772F0" w:rsidRDefault="00BA25F0" w:rsidP="00A06BF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</w:p>
    <w:p w14:paraId="52F81511" w14:textId="77777777" w:rsidR="00A06BFE" w:rsidRPr="00F772F0" w:rsidRDefault="00A06BFE" w:rsidP="00A06BF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</w:p>
    <w:p w14:paraId="79C4837F" w14:textId="77777777" w:rsidR="00FA6B21" w:rsidRDefault="009F581F">
      <w:pPr>
        <w:pStyle w:val="Titre1"/>
      </w:pPr>
      <w:r>
        <w:t>MODALITÉS PRATIQUES</w:t>
      </w:r>
    </w:p>
    <w:p w14:paraId="21D236AB" w14:textId="77777777" w:rsidR="00FA6B21" w:rsidRPr="00F772F0" w:rsidRDefault="009F5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F772F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1887FF9D" w14:textId="77777777" w:rsidR="00FA6B21" w:rsidRPr="00F772F0" w:rsidRDefault="009F581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stagiaires doivent s’équiper d’un smartphone incluant une trentaine de musiques avec des écouteurs.</w:t>
      </w:r>
    </w:p>
    <w:p w14:paraId="3E7E3713" w14:textId="77777777" w:rsidR="000B1850" w:rsidRPr="00044870" w:rsidRDefault="000B1850" w:rsidP="000B18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44F804DB" w14:textId="77777777" w:rsidR="00FA6B21" w:rsidRDefault="009F581F" w:rsidP="000E50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Les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ordinateurs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sont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interdits</w:t>
      </w:r>
      <w:proofErr w:type="spellEnd"/>
      <w:r>
        <w:rPr>
          <w:rFonts w:ascii="Arimo" w:eastAsia="Arimo" w:hAnsi="Arimo" w:cs="Arimo"/>
          <w:color w:val="0040AC"/>
          <w:sz w:val="18"/>
          <w:szCs w:val="18"/>
        </w:rPr>
        <w:t>.</w:t>
      </w:r>
      <w:r>
        <w:rPr>
          <w:rFonts w:ascii="Arimo" w:eastAsia="Arimo" w:hAnsi="Arimo" w:cs="Arimo"/>
          <w:color w:val="0040AC"/>
          <w:sz w:val="18"/>
          <w:szCs w:val="18"/>
        </w:rPr>
        <w:br/>
      </w:r>
    </w:p>
    <w:p w14:paraId="16E3D27F" w14:textId="77777777" w:rsidR="000B1850" w:rsidRDefault="000B1850" w:rsidP="000B18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045A0995" w14:textId="77777777" w:rsidR="000B1850" w:rsidRDefault="000B1850" w:rsidP="000B18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438E4FDF" w14:textId="77777777" w:rsidR="000B1850" w:rsidRDefault="000B1850" w:rsidP="000B18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2D1EDF69" w14:textId="77777777" w:rsidR="0071036A" w:rsidRDefault="0071036A" w:rsidP="000B18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627FB642" w14:textId="77777777" w:rsidR="000B1850" w:rsidRDefault="000B1850" w:rsidP="000B18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7D269BDB" w14:textId="405FF2BB" w:rsidR="00FA6B21" w:rsidRPr="00A06BFE" w:rsidRDefault="009F581F" w:rsidP="00A06BFE">
      <w:pPr>
        <w:pStyle w:val="Titre1"/>
      </w:pPr>
      <w:r>
        <w:lastRenderedPageBreak/>
        <w:t>LIEUX ET D</w:t>
      </w:r>
      <w:r w:rsidR="000B1850">
        <w:t>UREE DE LA FORMATION –</w:t>
      </w:r>
      <w:r>
        <w:t xml:space="preserve"> 202</w:t>
      </w:r>
      <w:r w:rsidR="00F860FE">
        <w:t>6</w:t>
      </w:r>
    </w:p>
    <w:p w14:paraId="3892E1D5" w14:textId="6E774D1B" w:rsidR="00FA6B21" w:rsidRDefault="009F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Ces lieux sont accessibles aux personnes à mobilité réduite.</w:t>
      </w:r>
    </w:p>
    <w:tbl>
      <w:tblPr>
        <w:tblStyle w:val="a"/>
        <w:tblpPr w:leftFromText="141" w:rightFromText="141" w:vertAnchor="text" w:horzAnchor="margin" w:tblpXSpec="center" w:tblpY="110"/>
        <w:tblW w:w="7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4"/>
      </w:tblGrid>
      <w:tr w:rsidR="000B1850" w:rsidRPr="00987887" w14:paraId="2067729C" w14:textId="77777777" w:rsidTr="000B1850">
        <w:tc>
          <w:tcPr>
            <w:tcW w:w="7924" w:type="dxa"/>
            <w:tcBorders>
              <w:top w:val="single" w:sz="6" w:space="0" w:color="0040AC"/>
              <w:left w:val="single" w:sz="6" w:space="0" w:color="0040AC"/>
              <w:bottom w:val="single" w:sz="6" w:space="0" w:color="0040AC"/>
              <w:right w:val="single" w:sz="6" w:space="0" w:color="0040AC"/>
            </w:tcBorders>
          </w:tcPr>
          <w:p w14:paraId="240A5563" w14:textId="77777777" w:rsidR="000B1850" w:rsidRPr="00F772F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</w:p>
          <w:p w14:paraId="3B7A7275" w14:textId="77777777" w:rsidR="000B1850" w:rsidRPr="00F772F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F772F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PRÉSENTIEL OU DISTANCIEL SYNCHRONE :</w:t>
            </w:r>
          </w:p>
          <w:p w14:paraId="6385D4E2" w14:textId="77777777" w:rsidR="000B1850" w:rsidRPr="000B185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</w:pPr>
            <w:r w:rsidRPr="000B1850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BORDEAUX – CAMBRAI – LYON – MARSEILLE – PARIS – ROUEN – GUADELOUPE – RÉUNION</w:t>
            </w:r>
          </w:p>
          <w:p w14:paraId="2044CEE6" w14:textId="77777777" w:rsidR="000B1850" w:rsidRPr="00F772F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0B185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 :</w:t>
            </w:r>
            <w:r w:rsidRPr="00F772F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F772F0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5 jours (35 heures)</w:t>
            </w:r>
          </w:p>
          <w:p w14:paraId="0AC21D82" w14:textId="77777777" w:rsidR="000B1850" w:rsidRPr="000B185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0B185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NOMBRE MAXIMUM STAGIAIRES :</w:t>
            </w:r>
          </w:p>
          <w:p w14:paraId="53F2B06F" w14:textId="77777777" w:rsidR="000B1850" w:rsidRPr="00F772F0" w:rsidRDefault="000B1850" w:rsidP="000B1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F772F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Présentiel : </w:t>
            </w:r>
            <w:r w:rsidRPr="00F772F0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  <w:r w:rsidRPr="00F772F0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– Distanciel synchrone : </w:t>
            </w:r>
            <w:r w:rsidRPr="00F772F0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</w:p>
        </w:tc>
      </w:tr>
    </w:tbl>
    <w:p w14:paraId="1C0043AD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63444681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32E10E73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7590DCB8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609C2593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63BB278B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0BF186DF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7D2F913A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403D256B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6C406D67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09FCA73F" w14:textId="77777777" w:rsidR="000B185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333373F1" w14:textId="77777777" w:rsidR="000B1850" w:rsidRPr="00F772F0" w:rsidRDefault="000B18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3CA6C8DB" w14:textId="1D0937B8" w:rsidR="00FA6B21" w:rsidRPr="009F581F" w:rsidRDefault="000B1850" w:rsidP="009F581F">
      <w:pPr>
        <w:pStyle w:val="Titre1"/>
      </w:pPr>
      <w:r>
        <w:t>FICHE DETAILLEE DE LA FORMATION</w:t>
      </w:r>
    </w:p>
    <w:p w14:paraId="62F17C39" w14:textId="0547C78D" w:rsidR="009F581F" w:rsidRPr="00F772F0" w:rsidRDefault="009F58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0B185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F772F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AU DOSSIER D’INSCRIPTION SUR LE SITE INTERNET</w:t>
      </w:r>
    </w:p>
    <w:p w14:paraId="1C750A8F" w14:textId="77777777" w:rsidR="009F581F" w:rsidRPr="00F772F0" w:rsidRDefault="009F581F" w:rsidP="009F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1E7D1601" w14:textId="77777777" w:rsidR="009F581F" w:rsidRPr="00F772F0" w:rsidRDefault="009F581F" w:rsidP="009F581F">
      <w:pPr>
        <w:pStyle w:val="Titre1"/>
      </w:pPr>
      <w:r>
        <w:t>ACCESSIBILITE</w:t>
      </w:r>
    </w:p>
    <w:p w14:paraId="7D4ABAD3" w14:textId="06165431" w:rsidR="00FA6B21" w:rsidRPr="00F772F0" w:rsidRDefault="009F581F" w:rsidP="009F581F">
      <w:pP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F772F0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2451414E" w14:textId="77777777" w:rsidR="000E50E5" w:rsidRPr="00F772F0" w:rsidRDefault="000E50E5" w:rsidP="000E50E5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FF6E89"/>
          <w:sz w:val="18"/>
          <w:szCs w:val="18"/>
          <w:lang w:val="fr-FR"/>
        </w:rPr>
      </w:pPr>
    </w:p>
    <w:p w14:paraId="36EE1CED" w14:textId="77777777" w:rsidR="00FA6B21" w:rsidRPr="00F772F0" w:rsidRDefault="009F58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  <w:r w:rsidRPr="00F772F0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: Académie AVIO : +33 766 377 220 – formations@methode-avio.com</w:t>
      </w:r>
    </w:p>
    <w:sectPr w:rsidR="00FA6B21" w:rsidRPr="00F772F0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F248" w14:textId="77777777" w:rsidR="002674C8" w:rsidRDefault="002674C8">
      <w:r>
        <w:separator/>
      </w:r>
    </w:p>
  </w:endnote>
  <w:endnote w:type="continuationSeparator" w:id="0">
    <w:p w14:paraId="1CBA2D8A" w14:textId="77777777" w:rsidR="002674C8" w:rsidRDefault="0026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385E" w14:textId="23D15AA2" w:rsidR="00FA6B21" w:rsidRPr="00F772F0" w:rsidRDefault="00D329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D3297C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M1_O4A_MSH_DA_FICHE_V1_25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</w:t>
    </w:r>
    <w:r w:rsidR="00BA25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</w:t>
    </w:r>
    <w:r w:rsidR="00BA25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Novembre 2025 </w:t>
    </w:r>
    <w:r w:rsidR="009F581F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</w:t>
    </w:r>
    <w:r w:rsidR="000E50E5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</w:t>
    </w:r>
    <w:r w:rsidR="009F581F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BDSA</w:t>
    </w:r>
    <w:r w:rsidR="000E50E5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/AL</w:t>
    </w:r>
    <w:r w:rsidR="009F581F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9F581F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9F581F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9F581F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0E50E5" w:rsidRPr="00F772F0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9F581F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9F581F" w:rsidRPr="00F772F0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D532" w14:textId="77777777" w:rsidR="002674C8" w:rsidRDefault="002674C8">
      <w:r>
        <w:separator/>
      </w:r>
    </w:p>
  </w:footnote>
  <w:footnote w:type="continuationSeparator" w:id="0">
    <w:p w14:paraId="111D78CA" w14:textId="77777777" w:rsidR="002674C8" w:rsidRDefault="0026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F95" w14:textId="77777777" w:rsidR="00FA6B21" w:rsidRDefault="009F58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FC6514B" wp14:editId="2629964B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29" name="image2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4779264" wp14:editId="1A37C353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6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3F27DB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53E8D8CB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26D1D497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5AD56D76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48D52215" w14:textId="77777777" w:rsidR="00FA6B21" w:rsidRDefault="009F58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</w:t>
    </w:r>
  </w:p>
  <w:p w14:paraId="33894DC8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579B671" w14:textId="77777777" w:rsidR="00FA6B21" w:rsidRPr="00F772F0" w:rsidRDefault="009F58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</w:t>
    </w:r>
    <w:r w:rsidRPr="00F772F0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1958DD27" w14:textId="77777777" w:rsidR="00FA6B21" w:rsidRPr="00F772F0" w:rsidRDefault="009F58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F772F0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0128DB51" w14:textId="77777777" w:rsidR="00FA6B21" w:rsidRDefault="009F581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N°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organisme</w:t>
    </w:r>
    <w:proofErr w:type="spellEnd"/>
    <w:r>
      <w:rPr>
        <w:rFonts w:ascii="Century Gothic" w:eastAsia="Century Gothic" w:hAnsi="Century Gothic" w:cs="Century Gothic"/>
        <w:color w:val="000000"/>
        <w:sz w:val="16"/>
        <w:szCs w:val="16"/>
      </w:rPr>
      <w:t>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31 59 06 356 59 N° </w:t>
    </w:r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Siret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410 965 065 000 80</w:t>
    </w:r>
  </w:p>
  <w:p w14:paraId="1772641B" w14:textId="77777777" w:rsidR="00FA6B21" w:rsidRDefault="00FA6B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64B"/>
    <w:multiLevelType w:val="multilevel"/>
    <w:tmpl w:val="F5D481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A644B6"/>
    <w:multiLevelType w:val="multilevel"/>
    <w:tmpl w:val="62105528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EB06C2"/>
    <w:multiLevelType w:val="multilevel"/>
    <w:tmpl w:val="E69464B4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3629D3"/>
    <w:multiLevelType w:val="multilevel"/>
    <w:tmpl w:val="787A60A6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8E21BF"/>
    <w:multiLevelType w:val="multilevel"/>
    <w:tmpl w:val="94C8513A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5C49A8"/>
    <w:multiLevelType w:val="multilevel"/>
    <w:tmpl w:val="FECEC274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6" w15:restartNumberingAfterBreak="0">
    <w:nsid w:val="56E61016"/>
    <w:multiLevelType w:val="multilevel"/>
    <w:tmpl w:val="A8182612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083E8A"/>
    <w:multiLevelType w:val="multilevel"/>
    <w:tmpl w:val="0038C9AC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8" w15:restartNumberingAfterBreak="0">
    <w:nsid w:val="5CED4ADF"/>
    <w:multiLevelType w:val="multilevel"/>
    <w:tmpl w:val="0B58949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A33E81"/>
    <w:multiLevelType w:val="multilevel"/>
    <w:tmpl w:val="351276F0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F655F5"/>
    <w:multiLevelType w:val="multilevel"/>
    <w:tmpl w:val="DDD25A1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1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96285327">
    <w:abstractNumId w:val="1"/>
  </w:num>
  <w:num w:numId="2" w16cid:durableId="396518745">
    <w:abstractNumId w:val="5"/>
  </w:num>
  <w:num w:numId="3" w16cid:durableId="256985598">
    <w:abstractNumId w:val="7"/>
  </w:num>
  <w:num w:numId="4" w16cid:durableId="2069570802">
    <w:abstractNumId w:val="8"/>
  </w:num>
  <w:num w:numId="5" w16cid:durableId="730923607">
    <w:abstractNumId w:val="4"/>
  </w:num>
  <w:num w:numId="6" w16cid:durableId="261111004">
    <w:abstractNumId w:val="2"/>
  </w:num>
  <w:num w:numId="7" w16cid:durableId="568657727">
    <w:abstractNumId w:val="3"/>
  </w:num>
  <w:num w:numId="8" w16cid:durableId="1728064590">
    <w:abstractNumId w:val="6"/>
  </w:num>
  <w:num w:numId="9" w16cid:durableId="1644432156">
    <w:abstractNumId w:val="0"/>
  </w:num>
  <w:num w:numId="10" w16cid:durableId="771587968">
    <w:abstractNumId w:val="9"/>
  </w:num>
  <w:num w:numId="11" w16cid:durableId="702555061">
    <w:abstractNumId w:val="11"/>
  </w:num>
  <w:num w:numId="12" w16cid:durableId="812794249">
    <w:abstractNumId w:val="11"/>
  </w:num>
  <w:num w:numId="13" w16cid:durableId="910193020">
    <w:abstractNumId w:val="9"/>
  </w:num>
  <w:num w:numId="14" w16cid:durableId="1255824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21"/>
    <w:rsid w:val="000835CA"/>
    <w:rsid w:val="000B1850"/>
    <w:rsid w:val="000D1C63"/>
    <w:rsid w:val="000E50E5"/>
    <w:rsid w:val="000F3BAC"/>
    <w:rsid w:val="00144A8B"/>
    <w:rsid w:val="001B4415"/>
    <w:rsid w:val="0020641D"/>
    <w:rsid w:val="002674C8"/>
    <w:rsid w:val="002A2021"/>
    <w:rsid w:val="003559B3"/>
    <w:rsid w:val="003754CD"/>
    <w:rsid w:val="00453D47"/>
    <w:rsid w:val="00466FEF"/>
    <w:rsid w:val="004E4277"/>
    <w:rsid w:val="00622309"/>
    <w:rsid w:val="0071036A"/>
    <w:rsid w:val="0081695F"/>
    <w:rsid w:val="00882B77"/>
    <w:rsid w:val="008C56E4"/>
    <w:rsid w:val="009308B6"/>
    <w:rsid w:val="00980D62"/>
    <w:rsid w:val="00987887"/>
    <w:rsid w:val="009F581F"/>
    <w:rsid w:val="00A06BFE"/>
    <w:rsid w:val="00A919D3"/>
    <w:rsid w:val="00B04363"/>
    <w:rsid w:val="00BA25F0"/>
    <w:rsid w:val="00BE73A1"/>
    <w:rsid w:val="00C46DA9"/>
    <w:rsid w:val="00D054D0"/>
    <w:rsid w:val="00D3297C"/>
    <w:rsid w:val="00D61ECE"/>
    <w:rsid w:val="00D81DB1"/>
    <w:rsid w:val="00DA56E3"/>
    <w:rsid w:val="00E62477"/>
    <w:rsid w:val="00EA67CE"/>
    <w:rsid w:val="00F27982"/>
    <w:rsid w:val="00F53BF6"/>
    <w:rsid w:val="00F772F0"/>
    <w:rsid w:val="00F860FE"/>
    <w:rsid w:val="00FA6B21"/>
    <w:rsid w:val="00F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268D2"/>
  <w15:docId w15:val="{668B7933-EC92-47F6-B53A-399C35F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FE"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A5559E"/>
    <w:rPr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B57D7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0qdeM64smUZBhy/d+ZJJHa9+g==">CgMxLjA4AHIhMWhXLXBnWC1xQ2pnRjF1SEJQc0JvSWtrcGhJWjY4a0l1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DEA82-52EC-47B2-9904-50BEE3A2A557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0BD6964-C6DB-4D6B-A660-6FC5A3CE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0B0208-3189-46BD-B21F-52E8675D0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Baptiste Avio</dc:creator>
  <cp:lastModifiedBy>Amandine Lenfant</cp:lastModifiedBy>
  <cp:revision>20</cp:revision>
  <dcterms:created xsi:type="dcterms:W3CDTF">2023-09-18T12:00:00Z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